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CWP: Leadership Council Meeting Minutes</w:t>
        <w:br w:type="textWrapping"/>
        <w:t xml:space="preserve">9/13/18 5-7pm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 attendance: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Dawn Brooks  </w:t>
        <w:tab/>
        <w:tab/>
        <w:tab/>
        <w:t xml:space="preserve">Danielle Pieratti</w:t>
        <w:tab/>
        <w:tab/>
        <w:tab/>
        <w:t xml:space="preserve">Jason Courtmanche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Kelly Andrews Babcock</w:t>
        <w:tab/>
        <w:t xml:space="preserve">Mollie Kervick</w:t>
        <w:tab/>
        <w:tab/>
        <w:tab/>
        <w:tab/>
        <w:t xml:space="preserve">Chelsea Morrison</w:t>
        <w:br w:type="textWrapping"/>
        <w:t xml:space="preserve">Kenzi Aitchison </w:t>
        <w:tab/>
        <w:tab/>
        <w:t xml:space="preserve">Erika Krakowski</w:t>
        <w:tab/>
        <w:tab/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John Martin</w:t>
        <w:tab/>
        <w:tab/>
        <w:tab/>
        <w:t xml:space="preserve">Marcy Rudge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Introductions of new members and graduate assistant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Internet Privacy Laws and Regulations for CT Student Writer Mag</w:t>
        <w:tab/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laws in place (and revisions to those laws will be in place Oct. 2018) so this may change the way we do the online submission for CSW mag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federal law doesn’t apply to non-profits, however, it is still unknown if this exempts UConn from these laws/regulations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Jason has contacted compliance office and concluded: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We’ll have to come up with new submission form that includes language that adheres to the new privacy regulations Ideally, this will be a one-page document that addresses these concerns but does not prevent teachers/students from submitting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Anonymize submission forms/data so that judges from the contest don’t come into contact with this info: The document that goes along with submissions form </w:t>
      </w:r>
      <w:r w:rsidDel="00000000" w:rsidR="00000000" w:rsidRPr="00000000">
        <w:rPr>
          <w:b w:val="1"/>
          <w:rtl w:val="0"/>
        </w:rPr>
        <w:t xml:space="preserve">cannot have identifying information included in it.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Compliance aims to develop a training video that fulfills compliance training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Storage: all physical materials need to be shredded in the appropriate method. Digital data has to be stored on University-hosted servers and in google drive folders attached to Uconn email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Once we get the privacy sorted issues for the student-writer contest we can plan to address these issues for the TC Contest next year</w:t>
      </w:r>
    </w:p>
    <w:p w:rsidR="00000000" w:rsidDel="00000000" w:rsidP="00000000" w:rsidRDefault="00000000" w:rsidRPr="00000000" w14:paraId="00000012">
      <w:pPr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CT Student Writers Recognition Night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Thursday, May 16 at Jorgensen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Speaker suggestions: Develop a list of local as well as national potential speakers and Mollie will begin to reach out to these folks to determine cost and availability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Jason Reynolds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Jacqueline Woodson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Jon Anderson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Susan Hood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Andrea Wisnewsky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Megan and Jon will develop a list and distribute to the LC listserv and we can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Mollie will contact Suzy Staubach for a list of potential names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rtl w:val="0"/>
        </w:rPr>
        <w:t xml:space="preserve"> Jason and Jane wrote two-grants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Barnes Foundation: not submitted, waiting to hear back from foundation about whether they are willing to accept the grant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Pitney-Bowes: submitted, but have not heard a response </w:t>
      </w:r>
    </w:p>
    <w:p w:rsidR="00000000" w:rsidDel="00000000" w:rsidP="00000000" w:rsidRDefault="00000000" w:rsidRPr="00000000" w14:paraId="00000021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support: Interns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interns with a total of 9 hours </w:t>
      </w:r>
    </w:p>
    <w:p w:rsidR="00000000" w:rsidDel="00000000" w:rsidP="00000000" w:rsidRDefault="00000000" w:rsidRPr="00000000" w14:paraId="00000024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NWP Conference in Houston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to have its own conference apart from NCTE conference because of funding cuts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NCTE conference has created an NWP strand within the conference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NWP events will take place on Thursday of the conference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Jason is attending. Let him know if you are interested in attending as well</w:t>
      </w:r>
    </w:p>
    <w:p w:rsidR="00000000" w:rsidDel="00000000" w:rsidP="00000000" w:rsidRDefault="00000000" w:rsidRPr="00000000" w14:paraId="0000002A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Teacher-Writer Workshops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Retreat will be on the weekend of November 2nd, 3 days 2 nights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Saturday meeting held last week and 4 people were in attendance</w:t>
      </w:r>
    </w:p>
    <w:p w:rsidR="00000000" w:rsidDel="00000000" w:rsidP="00000000" w:rsidRDefault="00000000" w:rsidRPr="00000000" w14:paraId="0000002E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Erika has posted TC Writing Contest on Facebook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Erika will make a recurring event for Teacher-Writer workshops and add event for the retreat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